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8243" w14:textId="77777777" w:rsidR="0010009C" w:rsidRPr="0010009C" w:rsidRDefault="00AD7080" w:rsidP="0010009C">
      <w:pPr>
        <w:spacing w:after="0"/>
        <w:ind w:left="567"/>
        <w:jc w:val="both"/>
        <w:rPr>
          <w:sz w:val="24"/>
          <w:szCs w:val="24"/>
        </w:rPr>
      </w:pPr>
      <w:r w:rsidRPr="0010009C">
        <w:rPr>
          <w:rFonts w:cs="Times New Roman"/>
          <w:b/>
          <w:bCs/>
          <w:sz w:val="24"/>
          <w:szCs w:val="24"/>
        </w:rPr>
        <w:t>Оператор:</w:t>
      </w:r>
      <w:r w:rsidRPr="0010009C">
        <w:rPr>
          <w:rFonts w:cs="Times New Roman"/>
          <w:sz w:val="24"/>
          <w:szCs w:val="24"/>
        </w:rPr>
        <w:t xml:space="preserve"> </w:t>
      </w:r>
      <w:r w:rsidR="0010009C" w:rsidRPr="0010009C">
        <w:rPr>
          <w:sz w:val="24"/>
          <w:szCs w:val="24"/>
        </w:rPr>
        <w:t>Оператор персональных данных: ООО «Провинция»</w:t>
      </w:r>
    </w:p>
    <w:p w14:paraId="4160351B" w14:textId="77777777" w:rsidR="0010009C" w:rsidRPr="0010009C" w:rsidRDefault="0010009C" w:rsidP="0010009C">
      <w:pPr>
        <w:spacing w:after="0"/>
        <w:ind w:left="567"/>
        <w:rPr>
          <w:sz w:val="24"/>
          <w:szCs w:val="24"/>
        </w:rPr>
      </w:pPr>
      <w:r w:rsidRPr="0010009C">
        <w:rPr>
          <w:sz w:val="24"/>
          <w:szCs w:val="24"/>
        </w:rPr>
        <w:t>ИНН: 2700041567</w:t>
      </w:r>
      <w:r w:rsidRPr="0010009C">
        <w:rPr>
          <w:sz w:val="24"/>
          <w:szCs w:val="24"/>
        </w:rPr>
        <w:br/>
        <w:t>ОГРН: 1242700018329</w:t>
      </w:r>
    </w:p>
    <w:p w14:paraId="5D97FDB4" w14:textId="77777777" w:rsidR="003C737D" w:rsidRPr="0010009C" w:rsidRDefault="003C737D" w:rsidP="0010009C">
      <w:pPr>
        <w:spacing w:after="0"/>
        <w:textAlignment w:val="baseline"/>
        <w:rPr>
          <w:rFonts w:cs="Times New Roman"/>
          <w:sz w:val="24"/>
          <w:szCs w:val="24"/>
        </w:rPr>
      </w:pPr>
    </w:p>
    <w:p w14:paraId="0DC80735" w14:textId="31926FD2" w:rsidR="006958D7" w:rsidRPr="0010009C" w:rsidRDefault="006958D7" w:rsidP="0010009C">
      <w:pPr>
        <w:spacing w:after="0"/>
        <w:ind w:left="567"/>
        <w:jc w:val="center"/>
        <w:rPr>
          <w:rFonts w:cs="Times New Roman"/>
          <w:b/>
          <w:bCs/>
          <w:sz w:val="24"/>
          <w:szCs w:val="24"/>
        </w:rPr>
      </w:pPr>
      <w:r w:rsidRPr="0010009C">
        <w:rPr>
          <w:rFonts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DC9338D" w14:textId="4EDFC3F5" w:rsidR="006958D7" w:rsidRPr="0010009C" w:rsidRDefault="000549B1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1. </w:t>
      </w:r>
      <w:r w:rsidR="006958D7" w:rsidRPr="0010009C">
        <w:rPr>
          <w:rFonts w:cs="Times New Roman"/>
          <w:sz w:val="24"/>
          <w:szCs w:val="24"/>
        </w:rPr>
        <w:t>Настоящим свободно, своей волей и в своем интересе даю согласие</w:t>
      </w:r>
      <w:r w:rsidR="00C04B0F" w:rsidRPr="0010009C">
        <w:rPr>
          <w:rFonts w:cs="Times New Roman"/>
          <w:sz w:val="24"/>
          <w:szCs w:val="24"/>
        </w:rPr>
        <w:t xml:space="preserve"> Оператору</w:t>
      </w:r>
      <w:r w:rsidR="006958D7" w:rsidRPr="0010009C">
        <w:rPr>
          <w:rFonts w:cs="Times New Roman"/>
          <w:sz w:val="24"/>
          <w:szCs w:val="24"/>
        </w:rPr>
        <w:t>, на обработку своих персональных данных</w:t>
      </w:r>
      <w:r w:rsidR="00943C95" w:rsidRPr="0010009C">
        <w:rPr>
          <w:rFonts w:cs="Times New Roman"/>
          <w:sz w:val="24"/>
          <w:szCs w:val="24"/>
        </w:rPr>
        <w:t xml:space="preserve"> смешанным способом</w:t>
      </w:r>
      <w:r w:rsidR="006958D7" w:rsidRPr="0010009C">
        <w:rPr>
          <w:rFonts w:cs="Times New Roman"/>
          <w:sz w:val="24"/>
          <w:szCs w:val="24"/>
        </w:rPr>
        <w:t xml:space="preserve"> в соответствии со следующим </w:t>
      </w:r>
      <w:r w:rsidR="006958D7" w:rsidRPr="0010009C">
        <w:rPr>
          <w:rFonts w:cs="Times New Roman"/>
          <w:b/>
          <w:bCs/>
          <w:sz w:val="24"/>
          <w:szCs w:val="24"/>
        </w:rPr>
        <w:t>перечнем:</w:t>
      </w:r>
    </w:p>
    <w:p w14:paraId="31FD538B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Номер телефона;</w:t>
      </w:r>
    </w:p>
    <w:p w14:paraId="5E7ACFDD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ФИО;</w:t>
      </w:r>
    </w:p>
    <w:p w14:paraId="28853F5B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 xml:space="preserve">- </w:t>
      </w:r>
      <w:r w:rsidRPr="0010009C">
        <w:rPr>
          <w:rFonts w:cs="Times New Roman"/>
          <w:color w:val="000000" w:themeColor="text1"/>
          <w:kern w:val="0"/>
          <w:sz w:val="24"/>
          <w:szCs w:val="24"/>
          <w:lang w:val="en-US"/>
        </w:rPr>
        <w:t>E</w:t>
      </w:r>
      <w:r w:rsidRPr="0010009C">
        <w:rPr>
          <w:rFonts w:cs="Times New Roman"/>
          <w:color w:val="000000" w:themeColor="text1"/>
          <w:kern w:val="0"/>
          <w:sz w:val="24"/>
          <w:szCs w:val="24"/>
        </w:rPr>
        <w:t>-</w:t>
      </w:r>
      <w:r w:rsidRPr="0010009C">
        <w:rPr>
          <w:rFonts w:cs="Times New Roman"/>
          <w:color w:val="000000" w:themeColor="text1"/>
          <w:kern w:val="0"/>
          <w:sz w:val="24"/>
          <w:szCs w:val="24"/>
          <w:lang w:val="en-US"/>
        </w:rPr>
        <w:t>mail</w:t>
      </w:r>
      <w:r w:rsidRPr="0010009C">
        <w:rPr>
          <w:rFonts w:cs="Times New Roman"/>
          <w:color w:val="000000" w:themeColor="text1"/>
          <w:kern w:val="0"/>
          <w:sz w:val="24"/>
          <w:szCs w:val="24"/>
        </w:rPr>
        <w:t>;</w:t>
      </w:r>
    </w:p>
    <w:p w14:paraId="1ADC5962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Фото-видео изображение лица;</w:t>
      </w:r>
    </w:p>
    <w:p w14:paraId="125DB77B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Сведения о трудовой деятельности и квалификации;</w:t>
      </w:r>
    </w:p>
    <w:p w14:paraId="3054A9F9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Сведения об образовании.</w:t>
      </w:r>
    </w:p>
    <w:p w14:paraId="3B098974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 xml:space="preserve">- Данные, собираемые посредством метрических программ. </w:t>
      </w:r>
    </w:p>
    <w:p w14:paraId="5F7BAAA0" w14:textId="77777777" w:rsidR="006958D7" w:rsidRPr="0010009C" w:rsidRDefault="006958D7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</w:p>
    <w:p w14:paraId="1F0B91EA" w14:textId="77777777" w:rsidR="006958D7" w:rsidRPr="0010009C" w:rsidRDefault="006958D7" w:rsidP="0010009C">
      <w:pPr>
        <w:spacing w:after="0"/>
        <w:ind w:left="567"/>
        <w:jc w:val="both"/>
        <w:rPr>
          <w:rFonts w:cs="Times New Roman"/>
          <w:b/>
          <w:bCs/>
          <w:sz w:val="24"/>
          <w:szCs w:val="24"/>
        </w:rPr>
      </w:pPr>
      <w:r w:rsidRPr="0010009C">
        <w:rPr>
          <w:rFonts w:cs="Times New Roman"/>
          <w:b/>
          <w:bCs/>
          <w:sz w:val="24"/>
          <w:szCs w:val="24"/>
        </w:rPr>
        <w:t>для целей:</w:t>
      </w:r>
    </w:p>
    <w:p w14:paraId="52A0002F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установление обратной связи с субъектом обработки персональных данных, включая направление уведомлений и запросов;</w:t>
      </w:r>
    </w:p>
    <w:p w14:paraId="5F33F373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заключение и исполнение договора;</w:t>
      </w:r>
    </w:p>
    <w:p w14:paraId="670F5D97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размещение анкеты субъекта обработки персональных данных на сайте Оператора;</w:t>
      </w:r>
    </w:p>
    <w:p w14:paraId="53864963" w14:textId="77777777" w:rsidR="0010009C" w:rsidRPr="0010009C" w:rsidRDefault="0010009C" w:rsidP="0010009C">
      <w:pPr>
        <w:autoSpaceDE w:val="0"/>
        <w:autoSpaceDN w:val="0"/>
        <w:adjustRightInd w:val="0"/>
        <w:spacing w:after="0"/>
        <w:ind w:left="567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color w:val="000000" w:themeColor="text1"/>
          <w:kern w:val="0"/>
          <w:sz w:val="24"/>
          <w:szCs w:val="24"/>
        </w:rPr>
        <w:t>- совершенствование работы сайта Оператора.</w:t>
      </w:r>
    </w:p>
    <w:p w14:paraId="538A1C59" w14:textId="77777777" w:rsidR="00512CB3" w:rsidRPr="0010009C" w:rsidRDefault="00512CB3" w:rsidP="0010009C">
      <w:pPr>
        <w:pStyle w:val="a7"/>
        <w:autoSpaceDE w:val="0"/>
        <w:autoSpaceDN w:val="0"/>
        <w:adjustRightInd w:val="0"/>
        <w:spacing w:after="0"/>
        <w:ind w:left="567"/>
        <w:jc w:val="both"/>
        <w:rPr>
          <w:rFonts w:cs="Times New Roman"/>
          <w:color w:val="000000" w:themeColor="text1"/>
          <w:kern w:val="0"/>
          <w:sz w:val="24"/>
          <w:szCs w:val="24"/>
        </w:rPr>
      </w:pPr>
    </w:p>
    <w:p w14:paraId="0A371C2C" w14:textId="77777777" w:rsidR="00315F7D" w:rsidRPr="0010009C" w:rsidRDefault="000549B1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2. </w:t>
      </w:r>
      <w:r w:rsidR="006958D7" w:rsidRPr="0010009C">
        <w:rPr>
          <w:rFonts w:cs="Times New Roman"/>
          <w:sz w:val="24"/>
          <w:szCs w:val="24"/>
        </w:rPr>
        <w:t>В целях обеспечения реализации требований законодательства в области обработки персональных данных Оператор может:</w:t>
      </w:r>
    </w:p>
    <w:p w14:paraId="3B7A8293" w14:textId="6BF4DABE" w:rsidR="006958D7" w:rsidRPr="0010009C" w:rsidRDefault="00315F7D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- </w:t>
      </w:r>
      <w:r w:rsidR="006958D7" w:rsidRPr="0010009C">
        <w:rPr>
          <w:rFonts w:cs="Times New Roman"/>
          <w:sz w:val="24"/>
          <w:szCs w:val="24"/>
        </w:rPr>
        <w:t>осуществлять обработку персональных данных путем сбора, хранения, систематизации, накопления, изменения, уточнения, использования, распространения, обезличивания, блокирования, у</w:t>
      </w:r>
      <w:r w:rsidRPr="0010009C">
        <w:rPr>
          <w:rFonts w:cs="Times New Roman"/>
          <w:sz w:val="24"/>
          <w:szCs w:val="24"/>
        </w:rPr>
        <w:t>даления</w:t>
      </w:r>
      <w:r w:rsidR="006958D7" w:rsidRPr="0010009C">
        <w:rPr>
          <w:rFonts w:cs="Times New Roman"/>
          <w:sz w:val="24"/>
          <w:szCs w:val="24"/>
        </w:rPr>
        <w:t xml:space="preserve"> персональных данных.</w:t>
      </w:r>
    </w:p>
    <w:p w14:paraId="45C25D2C" w14:textId="462F755D" w:rsidR="006958D7" w:rsidRPr="0010009C" w:rsidRDefault="000549B1" w:rsidP="0010009C">
      <w:pPr>
        <w:autoSpaceDE w:val="0"/>
        <w:autoSpaceDN w:val="0"/>
        <w:adjustRightInd w:val="0"/>
        <w:spacing w:after="0"/>
        <w:ind w:left="567"/>
        <w:jc w:val="both"/>
        <w:rPr>
          <w:rFonts w:cs="Times New Roman"/>
          <w:color w:val="000000" w:themeColor="text1"/>
          <w:kern w:val="0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3. </w:t>
      </w:r>
      <w:r w:rsidR="0027614C" w:rsidRPr="0010009C">
        <w:rPr>
          <w:rFonts w:cs="Times New Roman"/>
          <w:sz w:val="24"/>
          <w:szCs w:val="24"/>
        </w:rPr>
        <w:t>Настоящее согласие вступает в силу с момента подтверждения путем проставления знака «</w:t>
      </w:r>
      <w:r w:rsidR="0027614C" w:rsidRPr="0010009C">
        <w:rPr>
          <w:rFonts w:cs="Times New Roman"/>
          <w:sz w:val="24"/>
          <w:szCs w:val="24"/>
          <w:lang w:val="en-US"/>
        </w:rPr>
        <w:t>V</w:t>
      </w:r>
      <w:r w:rsidR="0027614C" w:rsidRPr="0010009C">
        <w:rPr>
          <w:rFonts w:cs="Times New Roman"/>
          <w:sz w:val="24"/>
          <w:szCs w:val="24"/>
        </w:rPr>
        <w:t xml:space="preserve">» напротив графы «даю согласие на обработку персональных данных» или другой </w:t>
      </w:r>
      <w:r w:rsidR="0010009C" w:rsidRPr="0010009C">
        <w:rPr>
          <w:rFonts w:cs="Times New Roman"/>
          <w:sz w:val="24"/>
          <w:szCs w:val="24"/>
        </w:rPr>
        <w:t xml:space="preserve">графы </w:t>
      </w:r>
      <w:r w:rsidR="0027614C" w:rsidRPr="0010009C">
        <w:rPr>
          <w:rFonts w:cs="Times New Roman"/>
          <w:sz w:val="24"/>
          <w:szCs w:val="24"/>
        </w:rPr>
        <w:t>аналогичного содержания на сайте Оператора. Согласие на обработку персональных данных действует до момента его отзыва субъектом.</w:t>
      </w:r>
    </w:p>
    <w:p w14:paraId="7AD0A7A0" w14:textId="6D53F424" w:rsidR="006958D7" w:rsidRPr="0010009C" w:rsidRDefault="008F0637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4. </w:t>
      </w:r>
      <w:r w:rsidR="006958D7" w:rsidRPr="0010009C">
        <w:rPr>
          <w:rFonts w:cs="Times New Roman"/>
          <w:sz w:val="24"/>
          <w:szCs w:val="24"/>
        </w:rPr>
        <w:t>Отзыв согласия на обработку персональных данных осуществляется путем направления заявления в письменной форме на электронный адрес Оператора.</w:t>
      </w:r>
    </w:p>
    <w:p w14:paraId="03446169" w14:textId="775ACE17" w:rsidR="006958D7" w:rsidRPr="0010009C" w:rsidRDefault="006958D7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посредством электронной почты на адрес: </w:t>
      </w:r>
      <w:hyperlink r:id="rId5" w:history="1">
        <w:r w:rsidR="0010009C" w:rsidRPr="0010009C">
          <w:rPr>
            <w:rStyle w:val="ac"/>
            <w:rFonts w:cs="Times New Roman"/>
            <w:sz w:val="24"/>
            <w:szCs w:val="24"/>
          </w:rPr>
          <w:t>mytherapyspace@mail.ru</w:t>
        </w:r>
      </w:hyperlink>
      <w:r w:rsidR="0010009C" w:rsidRPr="0010009C">
        <w:rPr>
          <w:rFonts w:cs="Times New Roman"/>
          <w:sz w:val="24"/>
          <w:szCs w:val="24"/>
        </w:rPr>
        <w:t xml:space="preserve"> </w:t>
      </w:r>
    </w:p>
    <w:p w14:paraId="1A87A72F" w14:textId="77777777" w:rsidR="006958D7" w:rsidRPr="0010009C" w:rsidRDefault="006958D7" w:rsidP="0010009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10009C">
        <w:rPr>
          <w:rFonts w:cs="Times New Roman"/>
          <w:sz w:val="24"/>
          <w:szCs w:val="24"/>
        </w:rPr>
        <w:t>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598633C3" w14:textId="77777777" w:rsidR="00F12C76" w:rsidRPr="0010009C" w:rsidRDefault="00F12C76" w:rsidP="0010009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10009C" w:rsidSect="006958D7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CDE"/>
    <w:multiLevelType w:val="multilevel"/>
    <w:tmpl w:val="7A6C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C0292"/>
    <w:multiLevelType w:val="hybridMultilevel"/>
    <w:tmpl w:val="605ADF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DB5E53"/>
    <w:multiLevelType w:val="multilevel"/>
    <w:tmpl w:val="B4B0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E0DF0"/>
    <w:multiLevelType w:val="multilevel"/>
    <w:tmpl w:val="DF16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197538">
    <w:abstractNumId w:val="2"/>
  </w:num>
  <w:num w:numId="2" w16cid:durableId="1623078707">
    <w:abstractNumId w:val="0"/>
  </w:num>
  <w:num w:numId="3" w16cid:durableId="1972055023">
    <w:abstractNumId w:val="3"/>
  </w:num>
  <w:num w:numId="4" w16cid:durableId="132697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C7"/>
    <w:rsid w:val="00011392"/>
    <w:rsid w:val="000549B1"/>
    <w:rsid w:val="0010009C"/>
    <w:rsid w:val="001D72F8"/>
    <w:rsid w:val="00261643"/>
    <w:rsid w:val="0027614C"/>
    <w:rsid w:val="00303383"/>
    <w:rsid w:val="00315F7D"/>
    <w:rsid w:val="003401A0"/>
    <w:rsid w:val="0035025B"/>
    <w:rsid w:val="00354F98"/>
    <w:rsid w:val="003B5B9E"/>
    <w:rsid w:val="003C737D"/>
    <w:rsid w:val="003D6A53"/>
    <w:rsid w:val="003F5151"/>
    <w:rsid w:val="00431BFD"/>
    <w:rsid w:val="004D61DE"/>
    <w:rsid w:val="00512CB3"/>
    <w:rsid w:val="00522E92"/>
    <w:rsid w:val="00582FEB"/>
    <w:rsid w:val="005A1FC8"/>
    <w:rsid w:val="005E75E2"/>
    <w:rsid w:val="00624D49"/>
    <w:rsid w:val="00634903"/>
    <w:rsid w:val="00651EFC"/>
    <w:rsid w:val="00691BFD"/>
    <w:rsid w:val="006958D7"/>
    <w:rsid w:val="006C0B77"/>
    <w:rsid w:val="00747351"/>
    <w:rsid w:val="007501E2"/>
    <w:rsid w:val="007729DD"/>
    <w:rsid w:val="00784ADD"/>
    <w:rsid w:val="007C22C7"/>
    <w:rsid w:val="00823BDF"/>
    <w:rsid w:val="008242FF"/>
    <w:rsid w:val="00870751"/>
    <w:rsid w:val="008844E5"/>
    <w:rsid w:val="008C29F0"/>
    <w:rsid w:val="008E3AE4"/>
    <w:rsid w:val="008F0637"/>
    <w:rsid w:val="008F0A3C"/>
    <w:rsid w:val="00922C48"/>
    <w:rsid w:val="00943C95"/>
    <w:rsid w:val="009C61AF"/>
    <w:rsid w:val="009D25FD"/>
    <w:rsid w:val="00A25E31"/>
    <w:rsid w:val="00AB6EA1"/>
    <w:rsid w:val="00AD7080"/>
    <w:rsid w:val="00B02FD6"/>
    <w:rsid w:val="00B41FC3"/>
    <w:rsid w:val="00B43DC3"/>
    <w:rsid w:val="00B85353"/>
    <w:rsid w:val="00B915B7"/>
    <w:rsid w:val="00BF462A"/>
    <w:rsid w:val="00C04B0F"/>
    <w:rsid w:val="00C5106D"/>
    <w:rsid w:val="00D17F54"/>
    <w:rsid w:val="00D27450"/>
    <w:rsid w:val="00EA59DF"/>
    <w:rsid w:val="00EB60C2"/>
    <w:rsid w:val="00EC7F3D"/>
    <w:rsid w:val="00EE4070"/>
    <w:rsid w:val="00F12C76"/>
    <w:rsid w:val="00F3439D"/>
    <w:rsid w:val="00F46500"/>
    <w:rsid w:val="00F46FA2"/>
    <w:rsid w:val="00FB1C61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DDA3"/>
  <w15:chartTrackingRefBased/>
  <w15:docId w15:val="{A6554B6A-FBE1-488E-96D2-7FF35E5B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2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2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2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2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2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2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22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22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22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22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22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2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2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2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2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2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2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2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22C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44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4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therapyspac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 Серебряков</cp:lastModifiedBy>
  <cp:revision>2</cp:revision>
  <dcterms:created xsi:type="dcterms:W3CDTF">2025-09-23T11:56:00Z</dcterms:created>
  <dcterms:modified xsi:type="dcterms:W3CDTF">2025-09-23T11:56:00Z</dcterms:modified>
</cp:coreProperties>
</file>